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F79D0">
      <w:pPr>
        <w:jc w:val="center"/>
      </w:pPr>
      <w:r>
        <w:rPr>
          <w:rFonts w:hint="eastAsia"/>
          <w:sz w:val="40"/>
          <w:szCs w:val="22"/>
        </w:rPr>
        <w:t>天府新区医学交流促进会职业卫生技术服务工作规范培训会课程安排</w:t>
      </w:r>
    </w:p>
    <w:tbl>
      <w:tblPr>
        <w:tblStyle w:val="4"/>
        <w:tblpPr w:leftFromText="180" w:rightFromText="180" w:vertAnchor="text" w:horzAnchor="margin" w:tblpY="10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797"/>
        <w:gridCol w:w="4012"/>
        <w:gridCol w:w="5650"/>
        <w:gridCol w:w="1733"/>
      </w:tblGrid>
      <w:tr w14:paraId="4EB3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82" w:type="dxa"/>
            <w:vMerge w:val="restart"/>
            <w:vAlign w:val="center"/>
          </w:tcPr>
          <w:p w14:paraId="2A4109D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1月10日</w:t>
            </w:r>
          </w:p>
        </w:tc>
        <w:tc>
          <w:tcPr>
            <w:tcW w:w="1797" w:type="dxa"/>
            <w:vAlign w:val="center"/>
          </w:tcPr>
          <w:p w14:paraId="1C233874">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时段</w:t>
            </w:r>
          </w:p>
        </w:tc>
        <w:tc>
          <w:tcPr>
            <w:tcW w:w="4012" w:type="dxa"/>
            <w:vAlign w:val="center"/>
          </w:tcPr>
          <w:p w14:paraId="0E39683A">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主题</w:t>
            </w:r>
          </w:p>
        </w:tc>
        <w:tc>
          <w:tcPr>
            <w:tcW w:w="5650" w:type="dxa"/>
            <w:vAlign w:val="center"/>
          </w:tcPr>
          <w:p w14:paraId="4B602162">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主讲人</w:t>
            </w:r>
          </w:p>
        </w:tc>
        <w:tc>
          <w:tcPr>
            <w:tcW w:w="1733" w:type="dxa"/>
            <w:vAlign w:val="center"/>
          </w:tcPr>
          <w:p w14:paraId="41ED7BCD">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备注</w:t>
            </w:r>
          </w:p>
        </w:tc>
      </w:tr>
      <w:tr w14:paraId="2C00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82" w:type="dxa"/>
            <w:vMerge w:val="continue"/>
            <w:vAlign w:val="center"/>
          </w:tcPr>
          <w:p w14:paraId="4DD4CC1F">
            <w:pPr>
              <w:jc w:val="center"/>
              <w:rPr>
                <w:rFonts w:ascii="仿宋_GB2312" w:hAnsi="仿宋_GB2312" w:eastAsia="仿宋_GB2312" w:cs="仿宋_GB2312"/>
                <w:b/>
                <w:bCs/>
                <w:sz w:val="36"/>
                <w:szCs w:val="44"/>
              </w:rPr>
            </w:pPr>
          </w:p>
        </w:tc>
        <w:tc>
          <w:tcPr>
            <w:tcW w:w="1797" w:type="dxa"/>
            <w:vAlign w:val="center"/>
          </w:tcPr>
          <w:p w14:paraId="77A7A703">
            <w:pPr>
              <w:jc w:val="center"/>
              <w:rPr>
                <w:sz w:val="28"/>
                <w:szCs w:val="28"/>
              </w:rPr>
            </w:pPr>
            <w:r>
              <w:rPr>
                <w:rFonts w:hint="eastAsia"/>
                <w:sz w:val="28"/>
                <w:szCs w:val="28"/>
              </w:rPr>
              <w:t>8:00-8:50</w:t>
            </w:r>
          </w:p>
        </w:tc>
        <w:tc>
          <w:tcPr>
            <w:tcW w:w="4012" w:type="dxa"/>
            <w:vAlign w:val="center"/>
          </w:tcPr>
          <w:p w14:paraId="75BF118D">
            <w:pPr>
              <w:jc w:val="center"/>
              <w:rPr>
                <w:rFonts w:ascii="仿宋" w:hAnsi="仿宋" w:eastAsia="仿宋" w:cs="仿宋"/>
                <w:sz w:val="28"/>
                <w:szCs w:val="36"/>
              </w:rPr>
            </w:pPr>
            <w:r>
              <w:rPr>
                <w:rFonts w:hint="eastAsia" w:ascii="仿宋" w:hAnsi="仿宋" w:eastAsia="仿宋" w:cs="仿宋"/>
                <w:sz w:val="28"/>
                <w:szCs w:val="36"/>
              </w:rPr>
              <w:t>签到</w:t>
            </w:r>
          </w:p>
        </w:tc>
        <w:tc>
          <w:tcPr>
            <w:tcW w:w="5650" w:type="dxa"/>
            <w:vAlign w:val="center"/>
          </w:tcPr>
          <w:p w14:paraId="3E114AFB">
            <w:pPr>
              <w:jc w:val="center"/>
              <w:rPr>
                <w:rFonts w:ascii="仿宋" w:hAnsi="仿宋" w:eastAsia="仿宋" w:cs="仿宋"/>
                <w:sz w:val="28"/>
                <w:szCs w:val="36"/>
              </w:rPr>
            </w:pPr>
            <w:r>
              <w:rPr>
                <w:rFonts w:hint="eastAsia" w:ascii="仿宋" w:hAnsi="仿宋" w:eastAsia="仿宋" w:cs="仿宋"/>
                <w:sz w:val="28"/>
                <w:szCs w:val="36"/>
              </w:rPr>
              <w:t>全体参会人员</w:t>
            </w:r>
          </w:p>
        </w:tc>
        <w:tc>
          <w:tcPr>
            <w:tcW w:w="1733" w:type="dxa"/>
            <w:vAlign w:val="center"/>
          </w:tcPr>
          <w:p w14:paraId="3876434B">
            <w:pPr>
              <w:jc w:val="center"/>
              <w:rPr>
                <w:rFonts w:ascii="仿宋" w:hAnsi="仿宋" w:eastAsia="仿宋" w:cs="仿宋"/>
                <w:sz w:val="28"/>
                <w:szCs w:val="36"/>
              </w:rPr>
            </w:pPr>
          </w:p>
        </w:tc>
      </w:tr>
      <w:tr w14:paraId="725C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2" w:type="dxa"/>
            <w:vMerge w:val="continue"/>
            <w:vAlign w:val="center"/>
          </w:tcPr>
          <w:p w14:paraId="282FEC4B">
            <w:pPr>
              <w:jc w:val="center"/>
              <w:rPr>
                <w:rFonts w:ascii="仿宋_GB2312" w:hAnsi="仿宋_GB2312" w:eastAsia="仿宋_GB2312" w:cs="仿宋_GB2312"/>
                <w:b/>
                <w:bCs/>
                <w:sz w:val="36"/>
                <w:szCs w:val="44"/>
              </w:rPr>
            </w:pPr>
          </w:p>
        </w:tc>
        <w:tc>
          <w:tcPr>
            <w:tcW w:w="1797" w:type="dxa"/>
            <w:vAlign w:val="center"/>
          </w:tcPr>
          <w:p w14:paraId="5188CDEA">
            <w:pPr>
              <w:jc w:val="center"/>
              <w:rPr>
                <w:sz w:val="28"/>
                <w:szCs w:val="28"/>
              </w:rPr>
            </w:pPr>
            <w:r>
              <w:rPr>
                <w:rFonts w:hint="eastAsia"/>
                <w:sz w:val="28"/>
                <w:szCs w:val="28"/>
              </w:rPr>
              <w:t>9:00-9:10</w:t>
            </w:r>
          </w:p>
        </w:tc>
        <w:tc>
          <w:tcPr>
            <w:tcW w:w="4012" w:type="dxa"/>
            <w:vAlign w:val="center"/>
          </w:tcPr>
          <w:p w14:paraId="08506D97">
            <w:pPr>
              <w:jc w:val="center"/>
              <w:rPr>
                <w:rFonts w:ascii="仿宋" w:hAnsi="仿宋" w:eastAsia="仿宋" w:cs="仿宋"/>
                <w:sz w:val="28"/>
                <w:szCs w:val="36"/>
              </w:rPr>
            </w:pPr>
            <w:r>
              <w:rPr>
                <w:rFonts w:hint="eastAsia" w:ascii="仿宋" w:hAnsi="仿宋" w:eastAsia="仿宋" w:cs="仿宋"/>
                <w:sz w:val="28"/>
                <w:szCs w:val="36"/>
              </w:rPr>
              <w:t>开班仪式</w:t>
            </w:r>
          </w:p>
        </w:tc>
        <w:tc>
          <w:tcPr>
            <w:tcW w:w="5650" w:type="dxa"/>
            <w:vAlign w:val="center"/>
          </w:tcPr>
          <w:p w14:paraId="1088FCB2">
            <w:pPr>
              <w:jc w:val="center"/>
              <w:rPr>
                <w:rFonts w:ascii="仿宋" w:hAnsi="仿宋" w:eastAsia="仿宋" w:cs="仿宋"/>
                <w:sz w:val="28"/>
                <w:szCs w:val="36"/>
              </w:rPr>
            </w:pPr>
            <w:r>
              <w:rPr>
                <w:rFonts w:hint="eastAsia" w:cs="仿宋" w:asciiTheme="minorEastAsia" w:hAnsiTheme="minorEastAsia"/>
                <w:b/>
                <w:bCs/>
                <w:sz w:val="28"/>
                <w:szCs w:val="36"/>
              </w:rPr>
              <w:t>李尧均</w:t>
            </w:r>
            <w:r>
              <w:rPr>
                <w:rFonts w:hint="eastAsia" w:ascii="仿宋" w:hAnsi="仿宋" w:eastAsia="仿宋" w:cs="仿宋"/>
                <w:sz w:val="28"/>
                <w:szCs w:val="36"/>
              </w:rPr>
              <w:t xml:space="preserve">(四川天府新区医学交流促进会会长) </w:t>
            </w:r>
          </w:p>
        </w:tc>
        <w:tc>
          <w:tcPr>
            <w:tcW w:w="1733" w:type="dxa"/>
            <w:vAlign w:val="center"/>
          </w:tcPr>
          <w:p w14:paraId="7252ED09">
            <w:pPr>
              <w:jc w:val="center"/>
              <w:rPr>
                <w:rFonts w:ascii="仿宋" w:hAnsi="仿宋" w:eastAsia="仿宋" w:cs="仿宋"/>
                <w:sz w:val="28"/>
                <w:szCs w:val="36"/>
              </w:rPr>
            </w:pPr>
          </w:p>
        </w:tc>
      </w:tr>
      <w:tr w14:paraId="43C9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2" w:type="dxa"/>
            <w:vMerge w:val="continue"/>
            <w:vAlign w:val="center"/>
          </w:tcPr>
          <w:p w14:paraId="5F6F7FFA">
            <w:pPr>
              <w:jc w:val="center"/>
              <w:rPr>
                <w:rFonts w:ascii="仿宋_GB2312" w:hAnsi="仿宋_GB2312" w:eastAsia="仿宋_GB2312" w:cs="仿宋_GB2312"/>
                <w:b/>
                <w:bCs/>
                <w:sz w:val="36"/>
                <w:szCs w:val="44"/>
              </w:rPr>
            </w:pPr>
          </w:p>
        </w:tc>
        <w:tc>
          <w:tcPr>
            <w:tcW w:w="1797" w:type="dxa"/>
            <w:vAlign w:val="center"/>
          </w:tcPr>
          <w:p w14:paraId="538D7A8D">
            <w:pPr>
              <w:jc w:val="center"/>
              <w:rPr>
                <w:sz w:val="28"/>
                <w:szCs w:val="28"/>
              </w:rPr>
            </w:pPr>
            <w:r>
              <w:rPr>
                <w:rFonts w:hint="eastAsia"/>
                <w:sz w:val="28"/>
                <w:szCs w:val="28"/>
              </w:rPr>
              <w:t>9:</w:t>
            </w:r>
            <w:r>
              <w:rPr>
                <w:rFonts w:hint="eastAsia"/>
                <w:sz w:val="28"/>
                <w:szCs w:val="28"/>
                <w:lang w:val="en-US" w:eastAsia="zh-CN"/>
              </w:rPr>
              <w:t>1</w:t>
            </w:r>
            <w:bookmarkStart w:id="0" w:name="_GoBack"/>
            <w:bookmarkEnd w:id="0"/>
            <w:r>
              <w:rPr>
                <w:rFonts w:hint="eastAsia"/>
                <w:sz w:val="28"/>
                <w:szCs w:val="28"/>
              </w:rPr>
              <w:t>0-12:00</w:t>
            </w:r>
          </w:p>
        </w:tc>
        <w:tc>
          <w:tcPr>
            <w:tcW w:w="4012" w:type="dxa"/>
            <w:vAlign w:val="center"/>
          </w:tcPr>
          <w:p w14:paraId="75A3602A">
            <w:pPr>
              <w:jc w:val="center"/>
              <w:rPr>
                <w:rFonts w:ascii="仿宋" w:hAnsi="仿宋" w:eastAsia="仿宋" w:cs="仿宋"/>
                <w:sz w:val="28"/>
                <w:szCs w:val="36"/>
              </w:rPr>
            </w:pPr>
            <w:r>
              <w:rPr>
                <w:rFonts w:hint="eastAsia" w:ascii="仿宋" w:hAnsi="仿宋" w:eastAsia="仿宋" w:cs="仿宋"/>
                <w:sz w:val="28"/>
                <w:szCs w:val="36"/>
              </w:rPr>
              <w:t>GBZ331-2024《职业卫生技术服务工作规范》标准全文讲解</w:t>
            </w:r>
          </w:p>
        </w:tc>
        <w:tc>
          <w:tcPr>
            <w:tcW w:w="5650" w:type="dxa"/>
            <w:vAlign w:val="center"/>
          </w:tcPr>
          <w:p w14:paraId="17AD2F82">
            <w:pPr>
              <w:jc w:val="center"/>
              <w:rPr>
                <w:rFonts w:ascii="仿宋" w:hAnsi="仿宋" w:eastAsia="仿宋" w:cs="仿宋"/>
                <w:sz w:val="28"/>
                <w:szCs w:val="36"/>
              </w:rPr>
            </w:pPr>
            <w:r>
              <w:rPr>
                <w:rFonts w:hint="eastAsia" w:cs="仿宋" w:asciiTheme="minorEastAsia" w:hAnsiTheme="minorEastAsia"/>
                <w:b/>
                <w:bCs/>
                <w:sz w:val="28"/>
                <w:szCs w:val="36"/>
              </w:rPr>
              <w:t>杜洪凤</w:t>
            </w:r>
            <w:r>
              <w:rPr>
                <w:rFonts w:hint="eastAsia" w:ascii="仿宋" w:hAnsi="仿宋" w:eastAsia="仿宋" w:cs="仿宋"/>
                <w:sz w:val="28"/>
                <w:szCs w:val="36"/>
              </w:rPr>
              <w:t>（四川省疾病预防控制中心主任技师）</w:t>
            </w:r>
          </w:p>
        </w:tc>
        <w:tc>
          <w:tcPr>
            <w:tcW w:w="1733" w:type="dxa"/>
            <w:vAlign w:val="center"/>
          </w:tcPr>
          <w:p w14:paraId="6A0458A1">
            <w:pPr>
              <w:jc w:val="center"/>
              <w:rPr>
                <w:rFonts w:ascii="仿宋" w:hAnsi="仿宋" w:eastAsia="仿宋" w:cs="仿宋"/>
                <w:sz w:val="28"/>
                <w:szCs w:val="36"/>
              </w:rPr>
            </w:pPr>
          </w:p>
        </w:tc>
      </w:tr>
      <w:tr w14:paraId="434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82" w:type="dxa"/>
            <w:vMerge w:val="continue"/>
            <w:vAlign w:val="center"/>
          </w:tcPr>
          <w:p w14:paraId="112499C0">
            <w:pPr>
              <w:jc w:val="center"/>
              <w:rPr>
                <w:rFonts w:ascii="仿宋_GB2312" w:hAnsi="仿宋_GB2312" w:eastAsia="仿宋_GB2312" w:cs="仿宋_GB2312"/>
                <w:b/>
                <w:bCs/>
                <w:sz w:val="36"/>
                <w:szCs w:val="44"/>
              </w:rPr>
            </w:pPr>
          </w:p>
        </w:tc>
        <w:tc>
          <w:tcPr>
            <w:tcW w:w="1797" w:type="dxa"/>
            <w:vAlign w:val="center"/>
          </w:tcPr>
          <w:p w14:paraId="442B022A">
            <w:pPr>
              <w:jc w:val="center"/>
              <w:rPr>
                <w:sz w:val="28"/>
                <w:szCs w:val="28"/>
              </w:rPr>
            </w:pPr>
            <w:r>
              <w:rPr>
                <w:rFonts w:hint="eastAsia"/>
                <w:sz w:val="28"/>
                <w:szCs w:val="28"/>
              </w:rPr>
              <w:t>14:00-18:00</w:t>
            </w:r>
          </w:p>
        </w:tc>
        <w:tc>
          <w:tcPr>
            <w:tcW w:w="4012" w:type="dxa"/>
            <w:vAlign w:val="center"/>
          </w:tcPr>
          <w:p w14:paraId="40FECD90">
            <w:pPr>
              <w:jc w:val="center"/>
              <w:rPr>
                <w:rFonts w:ascii="仿宋" w:hAnsi="仿宋" w:eastAsia="仿宋" w:cs="仿宋"/>
                <w:sz w:val="28"/>
                <w:szCs w:val="36"/>
              </w:rPr>
            </w:pPr>
            <w:r>
              <w:rPr>
                <w:rFonts w:hint="eastAsia" w:ascii="仿宋" w:hAnsi="仿宋" w:eastAsia="仿宋" w:cs="仿宋"/>
                <w:sz w:val="28"/>
                <w:szCs w:val="36"/>
              </w:rPr>
              <w:t>职业病防护设施检测</w:t>
            </w:r>
          </w:p>
        </w:tc>
        <w:tc>
          <w:tcPr>
            <w:tcW w:w="5650" w:type="dxa"/>
            <w:vAlign w:val="center"/>
          </w:tcPr>
          <w:p w14:paraId="0A20F205">
            <w:pPr>
              <w:jc w:val="center"/>
              <w:rPr>
                <w:rFonts w:ascii="仿宋" w:hAnsi="仿宋" w:eastAsia="仿宋" w:cs="仿宋"/>
                <w:sz w:val="28"/>
                <w:szCs w:val="36"/>
              </w:rPr>
            </w:pPr>
            <w:r>
              <w:rPr>
                <w:rFonts w:hint="eastAsia" w:cs="仿宋" w:asciiTheme="minorEastAsia" w:hAnsiTheme="minorEastAsia"/>
                <w:b/>
                <w:bCs/>
                <w:sz w:val="28"/>
                <w:szCs w:val="36"/>
              </w:rPr>
              <w:t>杜洪凤</w:t>
            </w:r>
            <w:r>
              <w:rPr>
                <w:rFonts w:hint="eastAsia" w:ascii="仿宋" w:hAnsi="仿宋" w:eastAsia="仿宋" w:cs="仿宋"/>
                <w:sz w:val="28"/>
                <w:szCs w:val="36"/>
              </w:rPr>
              <w:t>（四川省疾病预防控制中心主任技师）</w:t>
            </w:r>
          </w:p>
        </w:tc>
        <w:tc>
          <w:tcPr>
            <w:tcW w:w="1733" w:type="dxa"/>
            <w:vAlign w:val="center"/>
          </w:tcPr>
          <w:p w14:paraId="2CF16217">
            <w:pPr>
              <w:jc w:val="center"/>
              <w:rPr>
                <w:rFonts w:ascii="仿宋" w:hAnsi="仿宋" w:eastAsia="仿宋" w:cs="仿宋"/>
                <w:sz w:val="28"/>
                <w:szCs w:val="36"/>
              </w:rPr>
            </w:pPr>
          </w:p>
        </w:tc>
      </w:tr>
      <w:tr w14:paraId="71F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82" w:type="dxa"/>
            <w:vMerge w:val="restart"/>
            <w:vAlign w:val="center"/>
          </w:tcPr>
          <w:p w14:paraId="74C6A4C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1月11日</w:t>
            </w:r>
          </w:p>
        </w:tc>
        <w:tc>
          <w:tcPr>
            <w:tcW w:w="1797" w:type="dxa"/>
            <w:vAlign w:val="center"/>
          </w:tcPr>
          <w:p w14:paraId="03ABB30C">
            <w:pPr>
              <w:jc w:val="center"/>
              <w:rPr>
                <w:sz w:val="28"/>
                <w:szCs w:val="28"/>
              </w:rPr>
            </w:pPr>
            <w:r>
              <w:rPr>
                <w:rFonts w:hint="eastAsia"/>
                <w:sz w:val="28"/>
                <w:szCs w:val="28"/>
              </w:rPr>
              <w:t>9:00-12:00</w:t>
            </w:r>
          </w:p>
        </w:tc>
        <w:tc>
          <w:tcPr>
            <w:tcW w:w="4012" w:type="dxa"/>
            <w:vAlign w:val="center"/>
          </w:tcPr>
          <w:p w14:paraId="6D007D8B">
            <w:pPr>
              <w:jc w:val="center"/>
              <w:rPr>
                <w:rFonts w:ascii="仿宋" w:hAnsi="仿宋" w:eastAsia="仿宋" w:cs="仿宋"/>
                <w:sz w:val="28"/>
                <w:szCs w:val="36"/>
              </w:rPr>
            </w:pPr>
            <w:r>
              <w:rPr>
                <w:rFonts w:hint="eastAsia" w:ascii="仿宋" w:hAnsi="仿宋" w:eastAsia="仿宋" w:cs="仿宋"/>
                <w:sz w:val="28"/>
                <w:szCs w:val="36"/>
              </w:rPr>
              <w:t>个人防护用品适合性检验</w:t>
            </w:r>
          </w:p>
        </w:tc>
        <w:tc>
          <w:tcPr>
            <w:tcW w:w="5650" w:type="dxa"/>
            <w:vAlign w:val="center"/>
          </w:tcPr>
          <w:p w14:paraId="46DD2173">
            <w:pPr>
              <w:jc w:val="center"/>
              <w:rPr>
                <w:rFonts w:ascii="仿宋" w:hAnsi="仿宋" w:eastAsia="仿宋" w:cs="仿宋"/>
                <w:sz w:val="28"/>
                <w:szCs w:val="36"/>
              </w:rPr>
            </w:pPr>
            <w:r>
              <w:rPr>
                <w:rFonts w:hint="eastAsia" w:cs="仿宋" w:asciiTheme="minorEastAsia" w:hAnsiTheme="minorEastAsia"/>
                <w:b/>
                <w:bCs/>
                <w:sz w:val="28"/>
                <w:szCs w:val="36"/>
              </w:rPr>
              <w:t>张  霞</w:t>
            </w:r>
            <w:r>
              <w:rPr>
                <w:rFonts w:hint="eastAsia" w:ascii="仿宋" w:hAnsi="仿宋" w:eastAsia="仿宋" w:cs="仿宋"/>
                <w:sz w:val="28"/>
                <w:szCs w:val="36"/>
              </w:rPr>
              <w:t>（3M中国有限公司个人防护专家、美国注册消防安全工程师）</w:t>
            </w:r>
          </w:p>
        </w:tc>
        <w:tc>
          <w:tcPr>
            <w:tcW w:w="1733" w:type="dxa"/>
            <w:vAlign w:val="center"/>
          </w:tcPr>
          <w:p w14:paraId="2C591E9B">
            <w:pPr>
              <w:jc w:val="center"/>
              <w:rPr>
                <w:rFonts w:ascii="仿宋" w:hAnsi="仿宋" w:eastAsia="仿宋" w:cs="仿宋"/>
                <w:sz w:val="28"/>
                <w:szCs w:val="36"/>
              </w:rPr>
            </w:pPr>
          </w:p>
        </w:tc>
      </w:tr>
      <w:tr w14:paraId="076A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82" w:type="dxa"/>
            <w:vMerge w:val="continue"/>
            <w:vAlign w:val="center"/>
          </w:tcPr>
          <w:p w14:paraId="5066FF6F">
            <w:pPr>
              <w:jc w:val="center"/>
            </w:pPr>
          </w:p>
        </w:tc>
        <w:tc>
          <w:tcPr>
            <w:tcW w:w="1797" w:type="dxa"/>
            <w:vAlign w:val="center"/>
          </w:tcPr>
          <w:p w14:paraId="1A622935">
            <w:pPr>
              <w:jc w:val="center"/>
              <w:rPr>
                <w:sz w:val="28"/>
                <w:szCs w:val="28"/>
              </w:rPr>
            </w:pPr>
            <w:r>
              <w:rPr>
                <w:rFonts w:hint="eastAsia"/>
                <w:sz w:val="28"/>
                <w:szCs w:val="28"/>
              </w:rPr>
              <w:t>14:00-16:00</w:t>
            </w:r>
          </w:p>
        </w:tc>
        <w:tc>
          <w:tcPr>
            <w:tcW w:w="4012" w:type="dxa"/>
            <w:vAlign w:val="center"/>
          </w:tcPr>
          <w:p w14:paraId="42D38E9A">
            <w:pPr>
              <w:jc w:val="center"/>
              <w:rPr>
                <w:rFonts w:ascii="仿宋" w:hAnsi="仿宋" w:eastAsia="仿宋" w:cs="仿宋"/>
                <w:sz w:val="28"/>
                <w:szCs w:val="36"/>
              </w:rPr>
            </w:pPr>
            <w:r>
              <w:rPr>
                <w:rFonts w:hint="eastAsia" w:ascii="仿宋" w:hAnsi="仿宋" w:eastAsia="仿宋" w:cs="仿宋"/>
                <w:sz w:val="28"/>
                <w:szCs w:val="36"/>
              </w:rPr>
              <w:t xml:space="preserve">《职业卫生技术服务机构管理办法》及现场监督检查要求 </w:t>
            </w:r>
          </w:p>
        </w:tc>
        <w:tc>
          <w:tcPr>
            <w:tcW w:w="5650" w:type="dxa"/>
            <w:vAlign w:val="center"/>
          </w:tcPr>
          <w:p w14:paraId="49127433">
            <w:pPr>
              <w:jc w:val="center"/>
              <w:rPr>
                <w:rFonts w:hint="eastAsia" w:ascii="仿宋" w:hAnsi="仿宋" w:eastAsia="仿宋" w:cs="仿宋"/>
                <w:sz w:val="28"/>
                <w:szCs w:val="36"/>
              </w:rPr>
            </w:pPr>
            <w:r>
              <w:rPr>
                <w:rFonts w:hint="eastAsia" w:ascii="仿宋" w:hAnsi="仿宋" w:eastAsia="仿宋" w:cs="仿宋"/>
                <w:sz w:val="28"/>
                <w:szCs w:val="36"/>
              </w:rPr>
              <w:t>杜宝全（省卫生执法监督专家）</w:t>
            </w:r>
          </w:p>
        </w:tc>
        <w:tc>
          <w:tcPr>
            <w:tcW w:w="1733" w:type="dxa"/>
            <w:vAlign w:val="center"/>
          </w:tcPr>
          <w:p w14:paraId="6400A297">
            <w:pPr>
              <w:jc w:val="center"/>
              <w:rPr>
                <w:rFonts w:ascii="仿宋" w:hAnsi="仿宋" w:eastAsia="仿宋" w:cs="仿宋"/>
                <w:sz w:val="28"/>
                <w:szCs w:val="36"/>
              </w:rPr>
            </w:pPr>
          </w:p>
        </w:tc>
      </w:tr>
      <w:tr w14:paraId="5E47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Merge w:val="continue"/>
            <w:vAlign w:val="center"/>
          </w:tcPr>
          <w:p w14:paraId="1728AC5A">
            <w:pPr>
              <w:jc w:val="center"/>
            </w:pPr>
          </w:p>
        </w:tc>
        <w:tc>
          <w:tcPr>
            <w:tcW w:w="1797" w:type="dxa"/>
            <w:vAlign w:val="center"/>
          </w:tcPr>
          <w:p w14:paraId="0E68C80C">
            <w:pPr>
              <w:jc w:val="center"/>
              <w:rPr>
                <w:sz w:val="28"/>
                <w:szCs w:val="28"/>
              </w:rPr>
            </w:pPr>
            <w:r>
              <w:rPr>
                <w:rFonts w:hint="eastAsia"/>
                <w:sz w:val="28"/>
                <w:szCs w:val="28"/>
              </w:rPr>
              <w:t>16:00-17:50</w:t>
            </w:r>
          </w:p>
        </w:tc>
        <w:tc>
          <w:tcPr>
            <w:tcW w:w="4012" w:type="dxa"/>
            <w:vAlign w:val="center"/>
          </w:tcPr>
          <w:p w14:paraId="64CF358C">
            <w:pPr>
              <w:jc w:val="center"/>
              <w:rPr>
                <w:rFonts w:ascii="仿宋" w:hAnsi="仿宋" w:eastAsia="仿宋" w:cs="仿宋"/>
                <w:sz w:val="28"/>
                <w:szCs w:val="36"/>
              </w:rPr>
            </w:pPr>
            <w:r>
              <w:rPr>
                <w:rFonts w:hint="eastAsia" w:ascii="仿宋" w:hAnsi="仿宋" w:eastAsia="仿宋" w:cs="仿宋"/>
                <w:sz w:val="28"/>
                <w:szCs w:val="36"/>
              </w:rPr>
              <w:t>服务流程优化建议及常见问题解答</w:t>
            </w:r>
          </w:p>
        </w:tc>
        <w:tc>
          <w:tcPr>
            <w:tcW w:w="5650" w:type="dxa"/>
            <w:vAlign w:val="center"/>
          </w:tcPr>
          <w:p w14:paraId="7C4616BE">
            <w:pPr>
              <w:jc w:val="center"/>
              <w:rPr>
                <w:rFonts w:ascii="仿宋" w:hAnsi="仿宋" w:eastAsia="仿宋" w:cs="仿宋"/>
                <w:sz w:val="28"/>
                <w:szCs w:val="36"/>
              </w:rPr>
            </w:pPr>
            <w:r>
              <w:rPr>
                <w:rFonts w:hint="eastAsia" w:cs="仿宋" w:asciiTheme="minorEastAsia" w:hAnsiTheme="minorEastAsia"/>
                <w:b/>
                <w:bCs/>
                <w:sz w:val="28"/>
                <w:szCs w:val="36"/>
              </w:rPr>
              <w:t>杜洪凤</w:t>
            </w:r>
            <w:r>
              <w:rPr>
                <w:rFonts w:hint="eastAsia" w:ascii="仿宋" w:hAnsi="仿宋" w:eastAsia="仿宋" w:cs="仿宋"/>
                <w:sz w:val="28"/>
                <w:szCs w:val="36"/>
              </w:rPr>
              <w:t>（四川省疾病预防控制中心主任技师）</w:t>
            </w:r>
          </w:p>
        </w:tc>
        <w:tc>
          <w:tcPr>
            <w:tcW w:w="1733" w:type="dxa"/>
            <w:vAlign w:val="center"/>
          </w:tcPr>
          <w:p w14:paraId="27E383E4">
            <w:pPr>
              <w:jc w:val="center"/>
              <w:rPr>
                <w:rFonts w:ascii="仿宋" w:hAnsi="仿宋" w:eastAsia="仿宋" w:cs="仿宋"/>
                <w:sz w:val="28"/>
                <w:szCs w:val="36"/>
              </w:rPr>
            </w:pPr>
          </w:p>
        </w:tc>
      </w:tr>
      <w:tr w14:paraId="374F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7934E2EF">
            <w:pPr>
              <w:jc w:val="center"/>
            </w:pPr>
          </w:p>
        </w:tc>
        <w:tc>
          <w:tcPr>
            <w:tcW w:w="1797" w:type="dxa"/>
            <w:vAlign w:val="center"/>
          </w:tcPr>
          <w:p w14:paraId="7CF2D1FF">
            <w:pPr>
              <w:jc w:val="center"/>
              <w:rPr>
                <w:rFonts w:hint="eastAsia"/>
                <w:sz w:val="28"/>
                <w:szCs w:val="28"/>
              </w:rPr>
            </w:pPr>
            <w:r>
              <w:rPr>
                <w:rFonts w:hint="eastAsia"/>
                <w:sz w:val="28"/>
                <w:szCs w:val="28"/>
              </w:rPr>
              <w:t>17:50-18:00</w:t>
            </w:r>
          </w:p>
        </w:tc>
        <w:tc>
          <w:tcPr>
            <w:tcW w:w="4012" w:type="dxa"/>
            <w:vAlign w:val="center"/>
          </w:tcPr>
          <w:p w14:paraId="0A6F287D">
            <w:pPr>
              <w:jc w:val="center"/>
              <w:rPr>
                <w:rFonts w:hint="eastAsia" w:ascii="仿宋" w:hAnsi="仿宋" w:eastAsia="仿宋" w:cs="仿宋"/>
                <w:sz w:val="28"/>
                <w:szCs w:val="36"/>
              </w:rPr>
            </w:pPr>
            <w:r>
              <w:rPr>
                <w:rFonts w:hint="eastAsia" w:ascii="仿宋" w:hAnsi="仿宋" w:eastAsia="仿宋" w:cs="仿宋"/>
                <w:sz w:val="28"/>
                <w:szCs w:val="36"/>
              </w:rPr>
              <w:t>结课致辞</w:t>
            </w:r>
          </w:p>
        </w:tc>
        <w:tc>
          <w:tcPr>
            <w:tcW w:w="5650" w:type="dxa"/>
            <w:vAlign w:val="center"/>
          </w:tcPr>
          <w:p w14:paraId="6570F8D5">
            <w:pPr>
              <w:jc w:val="center"/>
              <w:rPr>
                <w:rFonts w:hint="eastAsia" w:cs="仿宋" w:asciiTheme="minorEastAsia" w:hAnsiTheme="minorEastAsia"/>
                <w:b/>
                <w:bCs/>
                <w:sz w:val="28"/>
                <w:szCs w:val="36"/>
              </w:rPr>
            </w:pPr>
            <w:r>
              <w:rPr>
                <w:rFonts w:hint="eastAsia" w:cs="仿宋" w:asciiTheme="minorEastAsia" w:hAnsiTheme="minorEastAsia"/>
                <w:b/>
                <w:bCs/>
                <w:sz w:val="28"/>
                <w:szCs w:val="36"/>
              </w:rPr>
              <w:t>李尧均</w:t>
            </w:r>
            <w:r>
              <w:rPr>
                <w:rFonts w:hint="eastAsia" w:ascii="仿宋" w:hAnsi="仿宋" w:eastAsia="仿宋" w:cs="仿宋"/>
                <w:sz w:val="28"/>
                <w:szCs w:val="36"/>
              </w:rPr>
              <w:t>(四川天府新区医学交流促进会会长)</w:t>
            </w:r>
          </w:p>
        </w:tc>
        <w:tc>
          <w:tcPr>
            <w:tcW w:w="1733" w:type="dxa"/>
            <w:vAlign w:val="center"/>
          </w:tcPr>
          <w:p w14:paraId="3A06F0C6">
            <w:pPr>
              <w:jc w:val="center"/>
              <w:rPr>
                <w:rFonts w:ascii="仿宋" w:hAnsi="仿宋" w:eastAsia="仿宋" w:cs="仿宋"/>
                <w:sz w:val="28"/>
                <w:szCs w:val="36"/>
              </w:rPr>
            </w:pPr>
          </w:p>
        </w:tc>
      </w:tr>
    </w:tbl>
    <w:p w14:paraId="69BBF6F9">
      <w:pPr>
        <w:jc w:val="center"/>
        <w:rPr>
          <w:rFonts w:hint="eastAsia"/>
        </w:rPr>
        <w:sectPr>
          <w:pgSz w:w="16838" w:h="11906" w:orient="landscape"/>
          <w:pgMar w:top="720" w:right="720" w:bottom="720" w:left="720" w:header="851" w:footer="992" w:gutter="0"/>
          <w:cols w:space="425" w:num="1"/>
          <w:docGrid w:type="lines" w:linePitch="312" w:charSpace="0"/>
        </w:sectPr>
      </w:pPr>
    </w:p>
    <w:p w14:paraId="3194FE76"/>
    <w:sectPr>
      <w:pgSz w:w="16838" w:h="11906" w:orient="landscape"/>
      <w:pgMar w:top="1800" w:right="1440" w:bottom="18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A3B46"/>
    <w:rsid w:val="002E36B3"/>
    <w:rsid w:val="00501720"/>
    <w:rsid w:val="005E20E9"/>
    <w:rsid w:val="00737B75"/>
    <w:rsid w:val="00743307"/>
    <w:rsid w:val="00856CEC"/>
    <w:rsid w:val="00B12B11"/>
    <w:rsid w:val="00DF68C6"/>
    <w:rsid w:val="00FA6BA4"/>
    <w:rsid w:val="236A0801"/>
    <w:rsid w:val="2D2C687F"/>
    <w:rsid w:val="6D2A3B46"/>
    <w:rsid w:val="74F7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295</Words>
  <Characters>382</Characters>
  <Lines>3</Lines>
  <Paragraphs>1</Paragraphs>
  <TotalTime>58</TotalTime>
  <ScaleCrop>false</ScaleCrop>
  <LinksUpToDate>false</LinksUpToDate>
  <CharactersWithSpaces>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2025-01-08T07:20:00Z</dcterms:created>
  <dc:creator>Administrator</dc:creator>
  <cp:lastModifiedBy>WPS_1627460204</cp:lastModifiedBy>
  <dcterms:modified xsi:type="dcterms:W3CDTF">2025-01-09T03:38:00Z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1CC79F93CAC94D569537CF4A0819C95B_13</vt:lpwstr>
  </property>
  <property fmtid="{D5CDD505-2E9C-101B-9397-08002B2CF9AE}" pid="4" name="KSOTemplateDocerSaveRecord">
    <vt:lpwstr>eyJoZGlkIjoiN2VjNzFiZjU4YjhmODdmOGEzNmYyNzlkYjg1NWNmYjgiLCJ1c2VySWQiOiIxMjM2MjQ4OTkyIn0=</vt:lpwstr>
  </property>
</Properties>
</file>